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-142" w:right="0" w:hanging="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CWE</w:t>
      </w:r>
      <w:r>
        <w:rPr>
          <w:rFonts w:cs="Times New Roman" w:ascii="Times New Roman" w:hAnsi="Times New Roman"/>
          <w:sz w:val="24"/>
        </w:rPr>
        <w:t>-идентификаторы, которые включает в себя продукт, представлены в Таблице 1.</w:t>
      </w:r>
    </w:p>
    <w:p>
      <w:pPr>
        <w:pStyle w:val="Normal"/>
        <w:ind w:left="-142" w:right="0" w:hanging="0"/>
        <w:rPr>
          <w:rFonts w:cs="Times New Roman" w:ascii="Times New Roman" w:hAnsi="Times New Roman"/>
          <w:sz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Таблица 1. Список </w:t>
      </w:r>
      <w:r>
        <w:rPr>
          <w:rFonts w:cs="Times New Roman" w:ascii="Times New Roman" w:hAnsi="Times New Roman"/>
          <w:sz w:val="24"/>
          <w:lang w:val="en-US"/>
        </w:rPr>
        <w:t>CWE-</w:t>
      </w:r>
      <w:r>
        <w:rPr>
          <w:rFonts w:cs="Times New Roman" w:ascii="Times New Roman" w:hAnsi="Times New Roman"/>
          <w:sz w:val="24"/>
        </w:rPr>
        <w:t>идентификаторов продукта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660"/>
      </w:tblGrid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Удаление компилятором кода очистки буфера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Некорректное ограничение пути к директории. 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Некорректная  нейтрализация пользовательских данных, использующиеся для генерации web-страниц (XSS, межсайтовый скриптинг)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Некорректная нейтрализация специальных символов, используемых в SQL-запросах (SQL-инъекция)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Недостаточный контроль генерации кода (Инъекция кода)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Некорректная нейтрализация директив в динамически выполняемом кода (Eval-инъекция)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103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Неполное определение метода validate()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Некорректная нейтрализация CRLF последовательностей в HTTP-заголовках (Разделение HTTP-запросов)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Контроль процессов.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Некорректная фильтрация данных, попадающих в журналы.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Копирование буфера без проверки размера ввода (Классическое переполнение буфера)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Переполнение буфера на стеке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Чтение за пределами границ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Уязвимость форматной строки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Некорректное вычисление длины multi-byte строк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Некорректное завершение нулевым или эквивалентным символом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Непредсказуемое расширение знакозависимого типа.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Ошибки перевода беззнаковых типов в знакозависимые типы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Ошибки усечения чисел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209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Распространение информации через сообщения об ошибках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213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Умышленное раскрытие информации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215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Распространение информации через отладочные сообщения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242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опасных функций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245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J2EE осуждаемое поведение, прямое управление соединениями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252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Непроверяемое возвращаемое значение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253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Некорректная проверка возвращаемого функцией значения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259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жестко заданных паролей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275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Дефекты прав доступа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312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Хранение чувствительной информации в открытом виде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327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нестойких криптографических алгоритмов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337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Предсказуемый инициализатор в ПГСЧ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347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Некорректная проверка криптографической подписи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362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Одновременное выполнение кода, использующего общий ресурс, при неправильной синхронизации ("Состояние гонки")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369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Деление на ноль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375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Возвращение изменяемого объекта недоверенному коду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388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Дефекты обработки ошибок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Пустой блок обработки условий и ошибок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Игнорирование ошибок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Перехват NullPointerException для обнаружения нулевого указателя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Объявление исключений общего вида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Признак плохого качества кода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401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Некорректное освобождение памяти перед удалением последней ссылки (Утечка памяти)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404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Некорректное освобождение ресурсов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415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Двойное освобождение области памяти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428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Небезопасный путь к файлу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467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sizeof() с параметром в виде указателя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468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Некорректное операции с указателями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Разыменование нулевого указателя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устаревших функций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Пропущенный default блок в switch выражении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неверного оператора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Присваивание вместо сравнения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Сравнение вместо присваивания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Пропущенный break в switch выражениях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Сравнение классов по именам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491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 метод cloneable() объявлен без модификатора final (Подмена объектов)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497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Выход системной информации в неконтролируемую область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500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 static поле не объявлено как final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506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Встроенный вредоносный код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511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Логическая/временная бомба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526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Распространение информации через переменные среды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545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динамической подгрузки классов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557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Дефекты многопоточности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Мёртвый код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Возврат адреса локальной переменной 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Метод finalize() не вызывает super.finalize()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Проблемы, связанные с выражениями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570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Выражение всегда ложно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571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Выражение всегда истинно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Метод clone() не вызывает super.clone()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Нарушение объектной модели: определён только equals() или только hashcode()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Массив объявлен public, final и static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Метод finalize() объявлен как public 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Выражение возврата внутри finally блока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Пустой блок синхронизации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Принудительный вызов finalize()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Присвоение фиксированного адреса указателю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590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Освобождение памяти не из кучи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606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Недоверенные данные в условии цикла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609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Двойная блокировка ресурса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617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Достижимое assert() выражение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628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Вызов функции с некорректными аргументами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648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Некорректное использование API работы с привилегиями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662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Неправильная синхронизация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674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Неконтролируемая рекурсия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682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Некорректные вычисления 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683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Передача аргументов функции в неправильном порядке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691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Недостаточный контроль над потоком управления.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697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Неверное сравнение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730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OWASP топ-10 2004 категория A9 - Отказ в обслуживании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759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хэширования без соли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770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Неконтролируемое выделение ресурсов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780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алгоритма RSA без OAEP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798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жестко заданных учетных данных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806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Использование размера исходного буфера для записи в буфер назначения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835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Цикл с недосягаемым условием выхода (Бесконечный цикл)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858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CERT Java Secure Coding Section 13 - </w:t>
            </w:r>
            <w:r>
              <w:rPr>
                <w:rFonts w:cs="Arial" w:ascii="Arial" w:hAnsi="Arial"/>
                <w:sz w:val="20"/>
                <w:szCs w:val="20"/>
              </w:rPr>
              <w:t>Сериализация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(SER)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961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SFP Вторичный кластер: Неверное поведение исключений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spacing w:lineRule="auto" w:line="240" w:before="0" w:after="0"/>
        <w:ind w:left="-142" w:right="0" w:hanging="0"/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Table 1 presents CWE identifiers, included in the product.</w:t>
      </w:r>
    </w:p>
    <w:p>
      <w:pPr>
        <w:pStyle w:val="Normal"/>
        <w:spacing w:lineRule="auto" w:line="240" w:before="0" w:after="0"/>
        <w:ind w:left="-142" w:right="0" w:hanging="0"/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ind w:left="-142" w:right="0" w:hanging="0"/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Table 1. A list of CWE identifiers in the product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660"/>
      </w:tblGrid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Compiler Removal of Code to Clear Buffers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Improper Limitation of a Pathname to a Restricted Directory ('Path Traversal')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Improper Neutralization of Input During Web Page Generation ('Cross-site Scripting')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Improper Neutralization of Special Elements used in an SQL Command ('SQL Injection')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Improper Control of Generation of Code ('Code Injection')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Improper Neutralization of Directives in Dynamically Evaluated Code ('Eval Injection')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103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Struts: Incomplete validate() Method Definition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Improper Neutralization of CRLF Sequences in HTTP Headers ('HTTP Response Splitting')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Process Control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Improper Output Neutralization for Logs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Buffer Copy without Checking Size of Input ('Classic Buffer Overflow')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Stack-based Buffer Overflow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Out-of-bounds Read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Uncontrolled Format String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Incorrect Calculation of Multi-Byte String Length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Improper Null Termination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Unexpected Sign Extension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Unsigned to Signed Conversion Error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Numeric Truncation Error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209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Information Exposure Through an Error Message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213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Intentional Information Exposure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215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Information Exposure Through Debug Information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242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Use of Inherently Dangerous Function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245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J2EE Bad Practices: Direct Management of Connections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252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Unchecked Return Value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253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Incorrect Check of Function Return Value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259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Use of Hard-coded Password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275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Permission Issues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312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Cleartext Storage of Sensitive Information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327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Use of a Broken or Risky Cryptographic Algorithm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337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Predictable Seed in PRNG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347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Improper Verification of Cryptographic Signature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362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Concurrent Execution using Shared Resource with Improper Synchronization ('Race Condition')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369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Divide By Zero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375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Returning a Mutable Object to an Untrusted Caller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388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Error Handling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Detection of Error Condition Without Action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Unchecked Error Condition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Use of NullPointerException Catch to Detect NULL Pointer Dereference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Declaration of Throws for Generic Exception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Indicator of Poor Code Quality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401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Improper Release of Memory Before Removing Last Reference ('Memory Leak')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404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Improper Resource Shutdown or Release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415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Double Free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428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Unquoted Search Path or Element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467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Use of sizeof() on a Pointer Type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468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Incorrect Pointer Scaling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NULL Pointer Dereference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Use of Obsolete Functions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Missing Default Case in Switch Statement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Use of Incorrect Operator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Assigning instead of Comparing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Comparing instead of Assigning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Omitted Break Statement in Switch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486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Comparison of Classes by Name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491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Public cloneable() Method Without Final ('Object Hijack')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497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Exposure of System Data to an Unauthorized Control Sphere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500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Public Static Field Not Marked Final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506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Embedded Malicious Code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511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Logic/Time Bomb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526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Information Exposure Through Environmental Variables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545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Use of Dynamic Class Loading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557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Concurrency Issues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Dead Code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Return of Stack Variable Address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finalize() Method Without super.finalize()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Expression Issues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570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Expression is Always False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571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Expression is Always True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clone() method does not call super.clone()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Object Model Violation: Just One of Equals and Hashcode Defined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Array Declared Public, Final, and Static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finalize() Method Declared Public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Return Inside Finally Block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Empty Synchronized Block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Explicit Call to Finalize()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587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Assignment of a Fixed Address to a Pointer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590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Free of Memory not on the Heap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606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Unchecked Input for Loop Condition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609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Double-Checked Locking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617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Reachable Assertion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628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Function Call with Incorrectly Specified Arguments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648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Incorrect Use of Privileged APIs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662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Improper Synchronization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674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Uncontrolled Recursion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682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Incorrect Calculation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683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Function Call With Incorrect Order of Arguments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691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Insufficient Control Flow Management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697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Insufficient Comparison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730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OWASP Top Ten 2004 Category A9 - Denial of Service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759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Use of a One-Way Hash without a Salt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770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Allocation of Resources Without Limits or Throttling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780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Use of RSA Algorithm without OAEP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798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Use of Hard-coded Credentials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806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Buffer Access Using Size of Source Buffer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835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Loop with Unreachable Exit Condition ('Infinite Loop')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858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CERT Java Secure Coding Section 13 - Serialization (SER)</w:t>
            </w:r>
          </w:p>
        </w:tc>
      </w:tr>
      <w:tr>
        <w:trPr>
          <w:trHeight w:val="315" w:hRule="atLeast"/>
          <w:cantSplit w:val="false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961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SFP Secondary Cluster: Incorrect Exception Behavior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2d5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2015-08-27T08:26:00Z</dcterms:created>
  <dc:creator>admin</dc:creator>
  <dc:language>ru-RU</dc:language>
  <cp:lastModifiedBy>admin</cp:lastModifiedBy>
  <dcterms:modified xsi:type="dcterms:W3CDTF">2015-08-27T08:50:00Z</dcterms:modified>
  <cp:revision>1</cp:revision>
</cp:coreProperties>
</file>